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archment" type="tile"/>
    </v:background>
  </w:background>
  <w:body>
    <w:p w14:paraId="62075BB6" w14:textId="4F5634F3" w:rsidR="00384BB7" w:rsidRPr="000C71F7" w:rsidRDefault="00F4457F" w:rsidP="00AA2DAE">
      <w:pPr>
        <w:jc w:val="center"/>
        <w:rPr>
          <w:rFonts w:ascii="Times New Roman" w:hAnsi="Times New Roman" w:cs="Times New Roman"/>
          <w:b/>
          <w:color w:val="C45911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1F7">
        <w:rPr>
          <w:rFonts w:ascii="Times New Roman" w:hAnsi="Times New Roman" w:cs="Times New Roman"/>
          <w:b/>
          <w:i/>
          <w:color w:val="C45911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Literary Excursions</w:t>
      </w:r>
      <w:r w:rsidR="00EA17D0" w:rsidRPr="000C71F7">
        <w:rPr>
          <w:rFonts w:ascii="Times New Roman" w:hAnsi="Times New Roman" w:cs="Times New Roman"/>
          <w:b/>
          <w:color w:val="C45911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Presents</w:t>
      </w:r>
    </w:p>
    <w:p w14:paraId="4F04D92B" w14:textId="54DB99D0" w:rsidR="000C71F7" w:rsidRPr="000C71F7" w:rsidRDefault="000C71F7" w:rsidP="00AA2DAE">
      <w:pPr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C71F7">
        <w:rPr>
          <w:rFonts w:ascii="Times New Roman" w:hAnsi="Times New Roman" w:cs="Times New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Hawa</w:t>
      </w:r>
      <w:proofErr w:type="spellEnd"/>
      <w:r w:rsidRPr="000C71F7">
        <w:rPr>
          <w:rFonts w:ascii="Times New Roman" w:hAnsi="Times New Roman" w:cs="Times New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Allan and Sarina </w:t>
      </w:r>
      <w:proofErr w:type="spellStart"/>
      <w:r w:rsidRPr="000C71F7">
        <w:rPr>
          <w:rFonts w:ascii="Times New Roman" w:hAnsi="Times New Roman" w:cs="Times New Roman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Prabasi</w:t>
      </w:r>
      <w:proofErr w:type="spellEnd"/>
    </w:p>
    <w:p w14:paraId="080C245C" w14:textId="6C885872" w:rsidR="000C71F7" w:rsidRDefault="000C71F7" w:rsidP="00AA2DAE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Monday, June 10, 2019 at 6:30-8 p.m.</w:t>
      </w:r>
    </w:p>
    <w:p w14:paraId="47C7A87F" w14:textId="77777777" w:rsidR="00EA17D0" w:rsidRPr="000C71F7" w:rsidRDefault="00EA17D0" w:rsidP="00AA2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1F7">
        <w:rPr>
          <w:rFonts w:ascii="Times New Roman" w:hAnsi="Times New Roman" w:cs="Times New Roman"/>
          <w:b/>
          <w:sz w:val="28"/>
          <w:szCs w:val="28"/>
        </w:rPr>
        <w:t>Setauket Neighborhood House in East Setauket</w:t>
      </w:r>
      <w:bookmarkStart w:id="0" w:name="_GoBack"/>
      <w:bookmarkEnd w:id="0"/>
    </w:p>
    <w:p w14:paraId="66CA73E3" w14:textId="376E0ED9" w:rsidR="00EA17D0" w:rsidRPr="001C3460" w:rsidRDefault="00EA17D0" w:rsidP="00AA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60">
        <w:rPr>
          <w:rFonts w:ascii="Times New Roman" w:hAnsi="Times New Roman" w:cs="Times New Roman"/>
          <w:sz w:val="24"/>
          <w:szCs w:val="24"/>
        </w:rPr>
        <w:t>95 Main Street, East Setauket, NY 11733</w:t>
      </w:r>
    </w:p>
    <w:p w14:paraId="408FF4CA" w14:textId="26E5633F" w:rsidR="001C3460" w:rsidRPr="00A15F6B" w:rsidRDefault="00EF2FCF" w:rsidP="009C0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4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0741CE" wp14:editId="7C8861EA">
            <wp:extent cx="2995295" cy="1866900"/>
            <wp:effectExtent l="152400" t="152400" r="357505" b="3619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05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771" cy="1901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D74959" w14:textId="72CD74C0" w:rsidR="000C71F7" w:rsidRPr="000C71F7" w:rsidRDefault="000C71F7" w:rsidP="000C7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C71F7"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>Hawa</w:t>
      </w:r>
      <w:proofErr w:type="spellEnd"/>
      <w:r w:rsidRPr="000C71F7"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Allan</w:t>
      </w:r>
      <w:r w:rsidRPr="000C71F7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writes cultural criticism, fiction, and poetry. Her work has appeared, among other places, in </w:t>
      </w:r>
      <w:r w:rsidRPr="000C71F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</w:rPr>
        <w:t>The Baffler, </w:t>
      </w:r>
      <w:r w:rsidRPr="000C71F7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the </w:t>
      </w:r>
      <w:r w:rsidRPr="000C71F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</w:rPr>
        <w:t>Chicago Tribune,</w:t>
      </w:r>
      <w:r w:rsidRPr="000C71F7">
        <w:rPr>
          <w:rFonts w:ascii="Times New Roman" w:eastAsia="Times New Roman" w:hAnsi="Times New Roman" w:cs="Times New Roman"/>
          <w:color w:val="4A4A4A"/>
          <w:sz w:val="24"/>
          <w:szCs w:val="24"/>
        </w:rPr>
        <w:t> </w:t>
      </w:r>
      <w:r w:rsidRPr="000C71F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</w:rPr>
        <w:t xml:space="preserve">Lapham's Quarterly, </w:t>
      </w:r>
      <w:r w:rsidRPr="000C71F7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and </w:t>
      </w:r>
      <w:r w:rsidRPr="000C71F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</w:rPr>
        <w:t xml:space="preserve">Tricycle </w:t>
      </w:r>
      <w:r w:rsidRPr="000C71F7">
        <w:rPr>
          <w:rFonts w:ascii="Times New Roman" w:eastAsia="Times New Roman" w:hAnsi="Times New Roman" w:cs="Times New Roman"/>
          <w:color w:val="4A4A4A"/>
          <w:sz w:val="24"/>
          <w:szCs w:val="24"/>
        </w:rPr>
        <w:t>magazine, where she is a contributing editor. </w:t>
      </w:r>
      <w:r w:rsidRPr="000C71F7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</w:rPr>
        <w:t>Insurrection</w:t>
      </w:r>
      <w:r w:rsidRPr="000C71F7">
        <w:rPr>
          <w:rFonts w:ascii="Times New Roman" w:eastAsia="Times New Roman" w:hAnsi="Times New Roman" w:cs="Times New Roman"/>
          <w:color w:val="4A4A4A"/>
          <w:sz w:val="24"/>
          <w:szCs w:val="24"/>
        </w:rPr>
        <w:t>, her interweaving of legal history and personal narrative, is forthcoming from W.W. Norton.</w:t>
      </w:r>
    </w:p>
    <w:p w14:paraId="5F984D69" w14:textId="79211DA7" w:rsidR="000C71F7" w:rsidRPr="000C71F7" w:rsidRDefault="000C71F7" w:rsidP="000C7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71F7">
        <w:rPr>
          <w:rFonts w:ascii="Times New Roman" w:eastAsia="Times New Roman" w:hAnsi="Times New Roman" w:cs="Times New Roman"/>
          <w:color w:val="4A4A4A"/>
          <w:sz w:val="24"/>
          <w:szCs w:val="24"/>
        </w:rPr>
        <w:br w:type="textWrapping" w:clear="all"/>
      </w:r>
      <w:r w:rsidRPr="000C71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Sarina </w:t>
      </w:r>
      <w:proofErr w:type="spellStart"/>
      <w:r w:rsidRPr="000C71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Prabasi</w:t>
      </w:r>
      <w:proofErr w:type="spellEnd"/>
      <w:r w:rsidRPr="000C7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author of </w:t>
      </w:r>
      <w:hyperlink r:id="rId7" w:tgtFrame="_blank" w:history="1">
        <w:r w:rsidRPr="000C71F7">
          <w:rPr>
            <w:rFonts w:ascii="Times New Roman" w:hAnsi="Times New Roman" w:cs="Times New Roman"/>
            <w:i/>
            <w:iCs/>
            <w:color w:val="1155CC"/>
            <w:sz w:val="24"/>
            <w:szCs w:val="24"/>
            <w:u w:val="single"/>
            <w:shd w:val="clear" w:color="auto" w:fill="FFFFFF"/>
          </w:rPr>
          <w:t>The Coffeehouse Resistance: Brewing Hope in Desperate Times</w:t>
        </w:r>
      </w:hyperlink>
      <w:r w:rsidRPr="000C71F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C7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(Green Writers Press, April 2019), Co-Founder of </w:t>
      </w:r>
      <w:proofErr w:type="spellStart"/>
      <w:r w:rsidRPr="000C71F7">
        <w:rPr>
          <w:rFonts w:ascii="Times New Roman" w:hAnsi="Times New Roman" w:cs="Times New Roman"/>
          <w:sz w:val="24"/>
          <w:szCs w:val="24"/>
        </w:rPr>
        <w:fldChar w:fldCharType="begin"/>
      </w:r>
      <w:r w:rsidRPr="000C71F7">
        <w:rPr>
          <w:rFonts w:ascii="Times New Roman" w:hAnsi="Times New Roman" w:cs="Times New Roman"/>
          <w:sz w:val="24"/>
          <w:szCs w:val="24"/>
        </w:rPr>
        <w:instrText xml:space="preserve"> HYPERLINK "http://www.buunnicoffee.com/" \t "_blank" </w:instrText>
      </w:r>
      <w:r w:rsidRPr="000C71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71F7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Buunni</w:t>
      </w:r>
      <w:proofErr w:type="spellEnd"/>
      <w:r w:rsidRPr="000C71F7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 xml:space="preserve"> Coffee</w:t>
      </w:r>
      <w:r w:rsidRPr="000C71F7">
        <w:rPr>
          <w:rFonts w:ascii="Times New Roman" w:hAnsi="Times New Roman" w:cs="Times New Roman"/>
          <w:sz w:val="24"/>
          <w:szCs w:val="24"/>
        </w:rPr>
        <w:fldChar w:fldCharType="end"/>
      </w:r>
      <w:r w:rsidRPr="000C7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and CEO of </w:t>
      </w:r>
      <w:proofErr w:type="spellStart"/>
      <w:r w:rsidRPr="000C71F7">
        <w:rPr>
          <w:rFonts w:ascii="Times New Roman" w:hAnsi="Times New Roman" w:cs="Times New Roman"/>
          <w:sz w:val="24"/>
          <w:szCs w:val="24"/>
        </w:rPr>
        <w:fldChar w:fldCharType="begin"/>
      </w:r>
      <w:r w:rsidRPr="000C71F7">
        <w:rPr>
          <w:rFonts w:ascii="Times New Roman" w:hAnsi="Times New Roman" w:cs="Times New Roman"/>
          <w:sz w:val="24"/>
          <w:szCs w:val="24"/>
        </w:rPr>
        <w:instrText xml:space="preserve"> HYPERLINK "http://www.wateraid.org/us" \t "_blank" </w:instrText>
      </w:r>
      <w:r w:rsidRPr="000C71F7">
        <w:rPr>
          <w:rFonts w:ascii="Times New Roman" w:hAnsi="Times New Roman" w:cs="Times New Roman"/>
          <w:sz w:val="24"/>
          <w:szCs w:val="24"/>
        </w:rPr>
        <w:fldChar w:fldCharType="separate"/>
      </w:r>
      <w:r w:rsidRPr="000C71F7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>WaterAid</w:t>
      </w:r>
      <w:proofErr w:type="spellEnd"/>
      <w:r w:rsidRPr="000C71F7"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  <w:t xml:space="preserve"> America</w:t>
      </w:r>
      <w:r w:rsidRPr="000C71F7">
        <w:rPr>
          <w:rFonts w:ascii="Times New Roman" w:hAnsi="Times New Roman" w:cs="Times New Roman"/>
          <w:sz w:val="24"/>
          <w:szCs w:val="24"/>
        </w:rPr>
        <w:fldChar w:fldCharType="end"/>
      </w:r>
      <w:r w:rsidRPr="000C7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Following a career leading initiatives in global health, education, water and sanitation, Sarina moved with her husband, Elias, from Addis Ababa to New York City, where they started </w:t>
      </w:r>
      <w:proofErr w:type="spellStart"/>
      <w:r w:rsidRPr="000C7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Buunni</w:t>
      </w:r>
      <w:proofErr w:type="spellEnd"/>
      <w:r w:rsidRPr="000C7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Coffee together. Today, </w:t>
      </w:r>
      <w:proofErr w:type="spellStart"/>
      <w:r w:rsidRPr="000C7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Buunni</w:t>
      </w:r>
      <w:proofErr w:type="spellEnd"/>
      <w:r w:rsidRPr="000C7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thriving business and a hub for community conversation and action. </w:t>
      </w:r>
    </w:p>
    <w:p w14:paraId="067B8469" w14:textId="77777777" w:rsidR="000C71F7" w:rsidRPr="000C71F7" w:rsidRDefault="000C71F7" w:rsidP="000C7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82301A5" w14:textId="542BF408" w:rsidR="00AF0E29" w:rsidRPr="000C71F7" w:rsidRDefault="00D04BB0" w:rsidP="003244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1F7">
        <w:rPr>
          <w:rFonts w:ascii="Times New Roman" w:hAnsi="Times New Roman" w:cs="Times New Roman"/>
          <w:sz w:val="24"/>
          <w:szCs w:val="24"/>
        </w:rPr>
        <w:t xml:space="preserve">For more information </w:t>
      </w:r>
      <w:r w:rsidR="00951C08" w:rsidRPr="000C71F7">
        <w:rPr>
          <w:rFonts w:ascii="Times New Roman" w:hAnsi="Times New Roman" w:cs="Times New Roman"/>
          <w:sz w:val="24"/>
          <w:szCs w:val="24"/>
        </w:rPr>
        <w:t>contact</w:t>
      </w:r>
      <w:r w:rsidR="00F4457F" w:rsidRPr="000C71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F6118" w:rsidRPr="000C71F7">
          <w:rPr>
            <w:rStyle w:val="Lienhypertexte"/>
            <w:rFonts w:ascii="Times New Roman" w:hAnsi="Times New Roman" w:cs="Times New Roman"/>
            <w:sz w:val="24"/>
            <w:szCs w:val="24"/>
          </w:rPr>
          <w:t>carmenbugan@gmail.com</w:t>
        </w:r>
      </w:hyperlink>
      <w:r w:rsidR="00951C08" w:rsidRPr="000C71F7">
        <w:rPr>
          <w:rStyle w:val="Lienhypertexte"/>
          <w:rFonts w:ascii="Times New Roman" w:hAnsi="Times New Roman" w:cs="Times New Roman"/>
          <w:sz w:val="24"/>
          <w:szCs w:val="24"/>
        </w:rPr>
        <w:t xml:space="preserve"> </w:t>
      </w:r>
    </w:p>
    <w:p w14:paraId="0202F01C" w14:textId="353DAFEC" w:rsidR="009F6118" w:rsidRPr="000C71F7" w:rsidRDefault="00D93B04" w:rsidP="00A15F6B">
      <w:pPr>
        <w:rPr>
          <w:rFonts w:ascii="Times New Roman" w:hAnsi="Times New Roman" w:cs="Times New Roman"/>
          <w:sz w:val="24"/>
          <w:szCs w:val="24"/>
        </w:rPr>
      </w:pPr>
      <w:r w:rsidRPr="000C71F7">
        <w:rPr>
          <w:rFonts w:ascii="Times New Roman" w:hAnsi="Times New Roman" w:cs="Times New Roman"/>
          <w:b/>
          <w:sz w:val="24"/>
          <w:szCs w:val="24"/>
        </w:rPr>
        <w:t>About the convener</w:t>
      </w:r>
      <w:r w:rsidR="00951C08" w:rsidRPr="000C71F7">
        <w:rPr>
          <w:rFonts w:ascii="Times New Roman" w:hAnsi="Times New Roman" w:cs="Times New Roman"/>
          <w:b/>
          <w:sz w:val="24"/>
          <w:szCs w:val="24"/>
        </w:rPr>
        <w:t>s</w:t>
      </w:r>
      <w:r w:rsidRPr="000C71F7">
        <w:rPr>
          <w:rFonts w:ascii="Times New Roman" w:hAnsi="Times New Roman" w:cs="Times New Roman"/>
          <w:b/>
          <w:sz w:val="24"/>
          <w:szCs w:val="24"/>
        </w:rPr>
        <w:t>:</w:t>
      </w:r>
      <w:r w:rsidR="00D04BB0" w:rsidRPr="000C71F7">
        <w:rPr>
          <w:rFonts w:ascii="Times New Roman" w:hAnsi="Times New Roman" w:cs="Times New Roman"/>
          <w:sz w:val="24"/>
          <w:szCs w:val="24"/>
        </w:rPr>
        <w:t xml:space="preserve"> </w:t>
      </w:r>
      <w:r w:rsidR="009F6118" w:rsidRPr="000C71F7">
        <w:rPr>
          <w:rFonts w:ascii="Times New Roman" w:hAnsi="Times New Roman" w:cs="Times New Roman"/>
          <w:b/>
          <w:sz w:val="24"/>
          <w:szCs w:val="24"/>
        </w:rPr>
        <w:t>Dr. Carmen Bugan</w:t>
      </w:r>
      <w:r w:rsidR="00F36246" w:rsidRPr="000C71F7">
        <w:rPr>
          <w:rFonts w:ascii="Times New Roman" w:hAnsi="Times New Roman" w:cs="Times New Roman"/>
          <w:sz w:val="24"/>
          <w:szCs w:val="24"/>
        </w:rPr>
        <w:t xml:space="preserve"> is</w:t>
      </w:r>
      <w:r w:rsidR="009F6118" w:rsidRPr="000C71F7">
        <w:rPr>
          <w:rFonts w:ascii="Times New Roman" w:hAnsi="Times New Roman" w:cs="Times New Roman"/>
          <w:sz w:val="24"/>
          <w:szCs w:val="24"/>
        </w:rPr>
        <w:t xml:space="preserve"> an award-wi</w:t>
      </w:r>
      <w:r w:rsidR="00F36246" w:rsidRPr="000C71F7">
        <w:rPr>
          <w:rFonts w:ascii="Times New Roman" w:hAnsi="Times New Roman" w:cs="Times New Roman"/>
          <w:sz w:val="24"/>
          <w:szCs w:val="24"/>
        </w:rPr>
        <w:t>nning memoirist,</w:t>
      </w:r>
      <w:r w:rsidR="009F6118" w:rsidRPr="000C71F7">
        <w:rPr>
          <w:rFonts w:ascii="Times New Roman" w:hAnsi="Times New Roman" w:cs="Times New Roman"/>
          <w:sz w:val="24"/>
          <w:szCs w:val="24"/>
        </w:rPr>
        <w:t xml:space="preserve"> poet</w:t>
      </w:r>
      <w:r w:rsidR="00F36246" w:rsidRPr="000C71F7">
        <w:rPr>
          <w:rFonts w:ascii="Times New Roman" w:hAnsi="Times New Roman" w:cs="Times New Roman"/>
          <w:sz w:val="24"/>
          <w:szCs w:val="24"/>
        </w:rPr>
        <w:t>,</w:t>
      </w:r>
      <w:r w:rsidR="009F6118" w:rsidRPr="000C71F7">
        <w:rPr>
          <w:rFonts w:ascii="Times New Roman" w:hAnsi="Times New Roman" w:cs="Times New Roman"/>
          <w:sz w:val="24"/>
          <w:szCs w:val="24"/>
        </w:rPr>
        <w:t xml:space="preserve"> and critic</w:t>
      </w:r>
      <w:r w:rsidR="00F36246" w:rsidRPr="000C71F7">
        <w:rPr>
          <w:rFonts w:ascii="Times New Roman" w:hAnsi="Times New Roman" w:cs="Times New Roman"/>
          <w:sz w:val="24"/>
          <w:szCs w:val="24"/>
        </w:rPr>
        <w:t xml:space="preserve"> whose work has received international praise</w:t>
      </w:r>
      <w:r w:rsidR="00D04BB0" w:rsidRPr="000C71F7">
        <w:rPr>
          <w:rFonts w:ascii="Times New Roman" w:hAnsi="Times New Roman" w:cs="Times New Roman"/>
          <w:sz w:val="24"/>
          <w:szCs w:val="24"/>
        </w:rPr>
        <w:t>.  Her books are:</w:t>
      </w:r>
      <w:r w:rsidR="009F6118" w:rsidRPr="000C71F7">
        <w:rPr>
          <w:rFonts w:ascii="Times New Roman" w:hAnsi="Times New Roman" w:cs="Times New Roman"/>
          <w:sz w:val="24"/>
          <w:szCs w:val="24"/>
        </w:rPr>
        <w:t xml:space="preserve"> </w:t>
      </w:r>
      <w:r w:rsidR="000C71F7" w:rsidRPr="000C71F7">
        <w:rPr>
          <w:rFonts w:ascii="Times New Roman" w:hAnsi="Times New Roman" w:cs="Times New Roman"/>
          <w:i/>
          <w:sz w:val="24"/>
          <w:szCs w:val="24"/>
        </w:rPr>
        <w:t>Lilies from America</w:t>
      </w:r>
      <w:r w:rsidR="000C71F7">
        <w:rPr>
          <w:rFonts w:ascii="Times New Roman" w:hAnsi="Times New Roman" w:cs="Times New Roman"/>
          <w:sz w:val="24"/>
          <w:szCs w:val="24"/>
        </w:rPr>
        <w:t xml:space="preserve">, </w:t>
      </w:r>
      <w:r w:rsidR="009F6118" w:rsidRPr="000C71F7">
        <w:rPr>
          <w:rFonts w:ascii="Times New Roman" w:hAnsi="Times New Roman" w:cs="Times New Roman"/>
          <w:i/>
          <w:sz w:val="24"/>
          <w:szCs w:val="24"/>
        </w:rPr>
        <w:t>Crossing the Carpathians</w:t>
      </w:r>
      <w:r w:rsidR="009F6118" w:rsidRPr="000C71F7">
        <w:rPr>
          <w:rFonts w:ascii="Times New Roman" w:hAnsi="Times New Roman" w:cs="Times New Roman"/>
          <w:sz w:val="24"/>
          <w:szCs w:val="24"/>
        </w:rPr>
        <w:t xml:space="preserve">, </w:t>
      </w:r>
      <w:r w:rsidR="009F6118" w:rsidRPr="000C71F7">
        <w:rPr>
          <w:rFonts w:ascii="Times New Roman" w:hAnsi="Times New Roman" w:cs="Times New Roman"/>
          <w:i/>
          <w:sz w:val="24"/>
          <w:szCs w:val="24"/>
        </w:rPr>
        <w:t>The House of Straw</w:t>
      </w:r>
      <w:r w:rsidR="00D04BB0" w:rsidRPr="000C71F7">
        <w:rPr>
          <w:rFonts w:ascii="Times New Roman" w:hAnsi="Times New Roman" w:cs="Times New Roman"/>
          <w:sz w:val="24"/>
          <w:szCs w:val="24"/>
        </w:rPr>
        <w:t xml:space="preserve">, </w:t>
      </w:r>
      <w:r w:rsidR="009F6118" w:rsidRPr="000C71F7">
        <w:rPr>
          <w:rFonts w:ascii="Times New Roman" w:hAnsi="Times New Roman" w:cs="Times New Roman"/>
          <w:i/>
          <w:sz w:val="24"/>
          <w:szCs w:val="24"/>
        </w:rPr>
        <w:t>Releasing the Porcelain Birds: Poems after Surveillance</w:t>
      </w:r>
      <w:r w:rsidR="00D04BB0" w:rsidRPr="000C71F7">
        <w:rPr>
          <w:rFonts w:ascii="Times New Roman" w:hAnsi="Times New Roman" w:cs="Times New Roman"/>
          <w:i/>
          <w:sz w:val="24"/>
          <w:szCs w:val="24"/>
        </w:rPr>
        <w:t xml:space="preserve">, Burying the Typewriter: Childhood </w:t>
      </w:r>
      <w:proofErr w:type="gramStart"/>
      <w:r w:rsidR="00D04BB0" w:rsidRPr="000C71F7">
        <w:rPr>
          <w:rFonts w:ascii="Times New Roman" w:hAnsi="Times New Roman" w:cs="Times New Roman"/>
          <w:i/>
          <w:sz w:val="24"/>
          <w:szCs w:val="24"/>
        </w:rPr>
        <w:t>Under</w:t>
      </w:r>
      <w:proofErr w:type="gramEnd"/>
      <w:r w:rsidR="00D04BB0" w:rsidRPr="000C71F7">
        <w:rPr>
          <w:rFonts w:ascii="Times New Roman" w:hAnsi="Times New Roman" w:cs="Times New Roman"/>
          <w:i/>
          <w:sz w:val="24"/>
          <w:szCs w:val="24"/>
        </w:rPr>
        <w:t xml:space="preserve"> the Eye of the Secret Police</w:t>
      </w:r>
      <w:r w:rsidR="00D04BB0" w:rsidRPr="000C71F7">
        <w:rPr>
          <w:rFonts w:ascii="Times New Roman" w:hAnsi="Times New Roman" w:cs="Times New Roman"/>
          <w:sz w:val="24"/>
          <w:szCs w:val="24"/>
        </w:rPr>
        <w:t xml:space="preserve">, and </w:t>
      </w:r>
      <w:r w:rsidR="00D04BB0" w:rsidRPr="000C71F7">
        <w:rPr>
          <w:rFonts w:ascii="Times New Roman" w:hAnsi="Times New Roman" w:cs="Times New Roman"/>
          <w:i/>
          <w:sz w:val="24"/>
          <w:szCs w:val="24"/>
        </w:rPr>
        <w:t>Seamus Heaney and East European Poetry in Translation: Poetics of Exile</w:t>
      </w:r>
      <w:r w:rsidR="00951C08" w:rsidRPr="000C71F7">
        <w:rPr>
          <w:rFonts w:ascii="Times New Roman" w:hAnsi="Times New Roman" w:cs="Times New Roman"/>
          <w:sz w:val="24"/>
          <w:szCs w:val="24"/>
        </w:rPr>
        <w:t xml:space="preserve">. </w:t>
      </w:r>
      <w:r w:rsidR="00F36246" w:rsidRPr="000C7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08" w:rsidRPr="000C71F7">
        <w:rPr>
          <w:rFonts w:ascii="Times New Roman" w:hAnsi="Times New Roman" w:cs="Times New Roman"/>
          <w:b/>
          <w:sz w:val="24"/>
          <w:szCs w:val="24"/>
        </w:rPr>
        <w:t>Pramila</w:t>
      </w:r>
      <w:proofErr w:type="spellEnd"/>
      <w:r w:rsidR="00951C08" w:rsidRPr="000C71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1C08" w:rsidRPr="000C71F7">
        <w:rPr>
          <w:rFonts w:ascii="Times New Roman" w:hAnsi="Times New Roman" w:cs="Times New Roman"/>
          <w:b/>
          <w:sz w:val="24"/>
          <w:szCs w:val="24"/>
        </w:rPr>
        <w:t>Venkateswaran</w:t>
      </w:r>
      <w:proofErr w:type="spellEnd"/>
      <w:r w:rsidR="00951C08" w:rsidRPr="000C71F7">
        <w:rPr>
          <w:rFonts w:ascii="Times New Roman" w:hAnsi="Times New Roman" w:cs="Times New Roman"/>
          <w:sz w:val="24"/>
          <w:szCs w:val="24"/>
        </w:rPr>
        <w:t xml:space="preserve">, poet laureate of Suffolk County 2013-15, is the author of </w:t>
      </w:r>
      <w:proofErr w:type="spellStart"/>
      <w:r w:rsidR="00951C08" w:rsidRPr="000C71F7">
        <w:rPr>
          <w:rFonts w:ascii="Times New Roman" w:hAnsi="Times New Roman" w:cs="Times New Roman"/>
          <w:i/>
          <w:sz w:val="24"/>
          <w:szCs w:val="24"/>
        </w:rPr>
        <w:t>Thirtha</w:t>
      </w:r>
      <w:proofErr w:type="spellEnd"/>
      <w:r w:rsidR="00951C08" w:rsidRPr="000C71F7">
        <w:rPr>
          <w:rFonts w:ascii="Times New Roman" w:hAnsi="Times New Roman" w:cs="Times New Roman"/>
          <w:sz w:val="24"/>
          <w:szCs w:val="24"/>
        </w:rPr>
        <w:t xml:space="preserve">, </w:t>
      </w:r>
      <w:r w:rsidR="00951C08" w:rsidRPr="000C71F7">
        <w:rPr>
          <w:rFonts w:ascii="Times New Roman" w:hAnsi="Times New Roman" w:cs="Times New Roman"/>
          <w:i/>
          <w:sz w:val="24"/>
          <w:szCs w:val="24"/>
        </w:rPr>
        <w:t>Behind Dark Waters</w:t>
      </w:r>
      <w:r w:rsidR="00951C08" w:rsidRPr="000C71F7">
        <w:rPr>
          <w:rFonts w:ascii="Times New Roman" w:hAnsi="Times New Roman" w:cs="Times New Roman"/>
          <w:sz w:val="24"/>
          <w:szCs w:val="24"/>
        </w:rPr>
        <w:t xml:space="preserve">, and most recently, </w:t>
      </w:r>
      <w:r w:rsidR="00A15F6B" w:rsidRPr="000C71F7">
        <w:rPr>
          <w:rFonts w:ascii="Times New Roman" w:hAnsi="Times New Roman" w:cs="Times New Roman"/>
          <w:i/>
          <w:sz w:val="24"/>
          <w:szCs w:val="24"/>
        </w:rPr>
        <w:t xml:space="preserve">The Singer of </w:t>
      </w:r>
      <w:proofErr w:type="spellStart"/>
      <w:r w:rsidR="00A15F6B" w:rsidRPr="000C71F7">
        <w:rPr>
          <w:rFonts w:ascii="Times New Roman" w:hAnsi="Times New Roman" w:cs="Times New Roman"/>
          <w:i/>
          <w:sz w:val="24"/>
          <w:szCs w:val="24"/>
        </w:rPr>
        <w:t>Alleppey</w:t>
      </w:r>
      <w:proofErr w:type="spellEnd"/>
      <w:r w:rsidR="00A15F6B" w:rsidRPr="000C71F7">
        <w:rPr>
          <w:rFonts w:ascii="Times New Roman" w:hAnsi="Times New Roman" w:cs="Times New Roman"/>
          <w:sz w:val="24"/>
          <w:szCs w:val="24"/>
        </w:rPr>
        <w:t xml:space="preserve">. She </w:t>
      </w:r>
      <w:r w:rsidR="00951C08" w:rsidRPr="000C71F7">
        <w:rPr>
          <w:rFonts w:ascii="Times New Roman" w:hAnsi="Times New Roman" w:cs="Times New Roman"/>
          <w:sz w:val="24"/>
          <w:szCs w:val="24"/>
        </w:rPr>
        <w:t>teaches at SUNY Nassau.</w:t>
      </w:r>
    </w:p>
    <w:sectPr w:rsidR="009F6118" w:rsidRPr="000C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653A0"/>
    <w:multiLevelType w:val="hybridMultilevel"/>
    <w:tmpl w:val="D8861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B6BEC"/>
    <w:multiLevelType w:val="hybridMultilevel"/>
    <w:tmpl w:val="322E7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7F"/>
    <w:rsid w:val="000735E5"/>
    <w:rsid w:val="0008025E"/>
    <w:rsid w:val="000B7CE7"/>
    <w:rsid w:val="000C71F7"/>
    <w:rsid w:val="001C1678"/>
    <w:rsid w:val="001C3460"/>
    <w:rsid w:val="00252233"/>
    <w:rsid w:val="0027780D"/>
    <w:rsid w:val="00324445"/>
    <w:rsid w:val="00376FCB"/>
    <w:rsid w:val="00384BB7"/>
    <w:rsid w:val="003F5563"/>
    <w:rsid w:val="004546ED"/>
    <w:rsid w:val="004C0B99"/>
    <w:rsid w:val="00576931"/>
    <w:rsid w:val="00613F3F"/>
    <w:rsid w:val="00670A82"/>
    <w:rsid w:val="00732062"/>
    <w:rsid w:val="00750320"/>
    <w:rsid w:val="00856626"/>
    <w:rsid w:val="00951C08"/>
    <w:rsid w:val="00954C66"/>
    <w:rsid w:val="009871FC"/>
    <w:rsid w:val="009A5A06"/>
    <w:rsid w:val="009C0045"/>
    <w:rsid w:val="009F6118"/>
    <w:rsid w:val="00A02A32"/>
    <w:rsid w:val="00A15F6B"/>
    <w:rsid w:val="00A45CBC"/>
    <w:rsid w:val="00A75492"/>
    <w:rsid w:val="00AA2DAE"/>
    <w:rsid w:val="00AF0E29"/>
    <w:rsid w:val="00B45740"/>
    <w:rsid w:val="00D00443"/>
    <w:rsid w:val="00D011F2"/>
    <w:rsid w:val="00D04BB0"/>
    <w:rsid w:val="00D93B04"/>
    <w:rsid w:val="00DA23D7"/>
    <w:rsid w:val="00EA17D0"/>
    <w:rsid w:val="00EF2FCF"/>
    <w:rsid w:val="00F36246"/>
    <w:rsid w:val="00F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63FF4"/>
  <w15:docId w15:val="{B996AB50-9F3D-43D9-9573-C730929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61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0E2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04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bugan@gmail.com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www.indiebound.org/search/book?keys=the+coffeehouse+resi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Bugan</dc:creator>
  <cp:keywords/>
  <dc:description/>
  <cp:lastModifiedBy>Carmen Bugan</cp:lastModifiedBy>
  <cp:revision>2</cp:revision>
  <dcterms:created xsi:type="dcterms:W3CDTF">2019-05-16T19:57:00Z</dcterms:created>
  <dcterms:modified xsi:type="dcterms:W3CDTF">2019-05-16T19:57:00Z</dcterms:modified>
</cp:coreProperties>
</file>